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51617">
      <w:pPr>
        <w:pStyle w:val="17"/>
        <w:tabs>
          <w:tab w:val="left" w:pos="1328"/>
        </w:tabs>
        <w:spacing w:before="1"/>
        <w:ind w:right="424" w:firstLine="660" w:firstLineChars="275"/>
        <w:jc w:val="center"/>
        <w:rPr>
          <w:rFonts w:ascii="Times New Roman" w:hAnsi="Times New Roman" w:cs="Times New Roman"/>
          <w:b/>
          <w:bCs/>
          <w:sz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lang w:val="pt-BR"/>
        </w:rPr>
        <w:t>ANEXO III</w:t>
      </w:r>
    </w:p>
    <w:p w14:paraId="477D5FD9">
      <w:pPr>
        <w:pStyle w:val="17"/>
        <w:tabs>
          <w:tab w:val="left" w:pos="1328"/>
        </w:tabs>
        <w:spacing w:before="1"/>
        <w:ind w:right="424" w:firstLine="660" w:firstLineChars="275"/>
        <w:jc w:val="center"/>
        <w:rPr>
          <w:rFonts w:ascii="Times New Roman" w:hAnsi="Times New Roman" w:cs="Times New Roman"/>
          <w:b/>
          <w:bCs/>
          <w:sz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lang w:val="pt-BR"/>
        </w:rPr>
        <w:t>(TIMBRE DA EMPRESA)</w:t>
      </w:r>
    </w:p>
    <w:p w14:paraId="2FD2EC76">
      <w:pPr>
        <w:pStyle w:val="17"/>
        <w:tabs>
          <w:tab w:val="left" w:pos="1328"/>
        </w:tabs>
        <w:spacing w:before="1"/>
        <w:ind w:right="424" w:firstLine="660" w:firstLineChars="275"/>
        <w:jc w:val="both"/>
        <w:rPr>
          <w:sz w:val="24"/>
        </w:rPr>
      </w:pPr>
    </w:p>
    <w:p w14:paraId="55F3492D">
      <w:pPr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NewRomanPS-BoldMT" w:cs="Times New Roman"/>
          <w:b/>
          <w:bCs/>
          <w:color w:val="000000"/>
          <w:sz w:val="24"/>
          <w:szCs w:val="24"/>
          <w:lang w:val="pt-BR" w:eastAsia="zh-CN" w:bidi="ar"/>
        </w:rPr>
        <w:t>MODELO DE PROPOSTA DE PREÇO</w:t>
      </w:r>
    </w:p>
    <w:p w14:paraId="714B2128">
      <w:pPr>
        <w:widowControl/>
        <w:jc w:val="center"/>
        <w:rPr>
          <w:rFonts w:ascii="Times New Roman" w:hAnsi="Times New Roman" w:eastAsia="SimSun" w:cs="Times New Roman"/>
          <w:b/>
          <w:bCs/>
          <w:color w:val="000000"/>
          <w:sz w:val="24"/>
          <w:szCs w:val="24"/>
          <w:lang w:val="pt-BR" w:eastAsia="zh-CN" w:bidi="ar"/>
        </w:rPr>
      </w:pPr>
      <w:r>
        <w:rPr>
          <w:rFonts w:ascii="Times New Roman" w:hAnsi="Times New Roman" w:eastAsia="SimSun" w:cs="Times New Roman"/>
          <w:b/>
          <w:bCs/>
          <w:color w:val="000000"/>
          <w:sz w:val="24"/>
          <w:szCs w:val="24"/>
          <w:lang w:val="pt-BR" w:eastAsia="zh-CN" w:bidi="ar"/>
        </w:rPr>
        <w:t>PROCESSO Nº. 16/2025</w:t>
      </w:r>
    </w:p>
    <w:p w14:paraId="6A43E541">
      <w:pPr>
        <w:widowControl/>
        <w:jc w:val="center"/>
        <w:rPr>
          <w:rFonts w:ascii="Times New Roman" w:hAnsi="Times New Roman" w:eastAsia="SimSun" w:cs="Times New Roman"/>
          <w:b/>
          <w:bCs/>
          <w:color w:val="000000"/>
          <w:sz w:val="24"/>
          <w:szCs w:val="24"/>
          <w:lang w:val="pt-BR" w:eastAsia="zh-CN" w:bidi="ar"/>
        </w:rPr>
      </w:pPr>
      <w:r>
        <w:rPr>
          <w:rFonts w:ascii="Times New Roman" w:hAnsi="Times New Roman" w:cs="Times New Roman"/>
          <w:b/>
          <w:bCs/>
          <w:sz w:val="24"/>
        </w:rPr>
        <w:t>PREGÃO</w:t>
      </w:r>
      <w:r>
        <w:rPr>
          <w:rFonts w:ascii="Times New Roman" w:hAnsi="Times New Roman" w:cs="Times New Roman"/>
          <w:b/>
          <w:bCs/>
          <w:spacing w:val="-12"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 xml:space="preserve">ELETRÔNICO </w:t>
      </w:r>
      <w:r>
        <w:rPr>
          <w:rFonts w:ascii="Times New Roman" w:hAnsi="Times New Roman" w:cs="Times New Roman"/>
          <w:b/>
          <w:bCs/>
          <w:spacing w:val="-12"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Nº</w:t>
      </w:r>
      <w:r>
        <w:rPr>
          <w:rFonts w:ascii="Times New Roman" w:hAnsi="Times New Roman" w:cs="Times New Roman"/>
          <w:b/>
          <w:bCs/>
          <w:spacing w:val="-9"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lang w:val="pt-BR"/>
        </w:rPr>
        <w:t>9000</w:t>
      </w:r>
      <w:r>
        <w:rPr>
          <w:rFonts w:hint="default" w:ascii="Times New Roman" w:hAnsi="Times New Roman" w:cs="Times New Roman"/>
          <w:b/>
          <w:bCs/>
          <w:sz w:val="24"/>
          <w:lang w:val="pt-BR"/>
        </w:rPr>
        <w:t>7</w:t>
      </w:r>
      <w:r>
        <w:rPr>
          <w:rFonts w:ascii="Times New Roman" w:hAnsi="Times New Roman" w:cs="Times New Roman"/>
          <w:b/>
          <w:bCs/>
          <w:sz w:val="24"/>
          <w:lang w:val="pt-BR"/>
        </w:rPr>
        <w:t>/2025</w:t>
      </w:r>
    </w:p>
    <w:p w14:paraId="49BED3D7">
      <w:pPr>
        <w:widowControl/>
        <w:jc w:val="center"/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</w:pPr>
    </w:p>
    <w:p w14:paraId="73AB1A73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Razão  Social:___________________________________________________________ </w:t>
      </w:r>
    </w:p>
    <w:p w14:paraId="0622ACC9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CNPJ:_____________________ I.E. ____________________ I.M. _______________ </w:t>
      </w:r>
    </w:p>
    <w:p w14:paraId="7B4B49FF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Endereço eletrônico (e-mail):______________________________________________ </w:t>
      </w:r>
    </w:p>
    <w:p w14:paraId="1262B792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Tel fixo/ Celular:_______________________________________________________ </w:t>
      </w:r>
    </w:p>
    <w:p w14:paraId="7029204C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CEP:__________________________________________________________________ </w:t>
      </w:r>
    </w:p>
    <w:p w14:paraId="6EF62A9F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Cidade: __________________________ UF: __________ </w:t>
      </w:r>
    </w:p>
    <w:p w14:paraId="5B9ED72C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Banco:___________Ag:_______C/C: _______________ </w:t>
      </w:r>
    </w:p>
    <w:p w14:paraId="0F933CB3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72E43BC5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Dados do Representante Legal da Empresa: </w:t>
      </w:r>
    </w:p>
    <w:p w14:paraId="38D5D7B3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Nome:_________________________________________________________________ </w:t>
      </w:r>
    </w:p>
    <w:p w14:paraId="7EC0AD7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Endereço:______________________________________________________________ </w:t>
      </w:r>
    </w:p>
    <w:p w14:paraId="40CC8ED8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CEP:_________________ Cidade: ________________________ UF:______________ </w:t>
      </w:r>
    </w:p>
    <w:p w14:paraId="0290C6D2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Telefone/Celular:________________________________________________________ </w:t>
      </w:r>
    </w:p>
    <w:p w14:paraId="07280B4F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E-mail: ______________________________________________________________</w:t>
      </w:r>
    </w:p>
    <w:p w14:paraId="26467ED7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CPF:_________________________________________________________________ </w:t>
      </w:r>
    </w:p>
    <w:p w14:paraId="797CBDDB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Cargo/Função:__________________________________________________________ </w:t>
      </w:r>
    </w:p>
    <w:p w14:paraId="418C819E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Carteira de identificação nº: _____________________Expedido por:______________ </w:t>
      </w:r>
    </w:p>
    <w:p w14:paraId="465560CA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Naturalidade:__________________________________________________________ </w:t>
      </w:r>
    </w:p>
    <w:p w14:paraId="546F0FC8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Nacionalidade:_________________________________________________________ </w:t>
      </w:r>
    </w:p>
    <w:p w14:paraId="43BD42CC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52CFF4B0">
      <w:pPr>
        <w:widowControl/>
        <w:jc w:val="both"/>
        <w:rPr>
          <w:rFonts w:ascii="Times New Roman" w:hAnsi="Times New Roman" w:eastAsia="Times New Roman" w:cs="Times New Roman"/>
          <w:color w:val="000000"/>
          <w:lang w:val="pt-B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Objeto: </w:t>
      </w:r>
      <w:r>
        <w:rPr>
          <w:rFonts w:ascii="Times New Roman" w:hAnsi="Times New Roman" w:eastAsia="Times New Roman" w:cs="Times New Roman"/>
          <w:color w:val="000000"/>
        </w:rPr>
        <w:t xml:space="preserve">Contratação de empresa do ramo de telecomunicações, detentora de outorga da ANATEL, para a prestação continuada de </w:t>
      </w:r>
      <w:r>
        <w:rPr>
          <w:rFonts w:ascii="Times New Roman" w:hAnsi="Times New Roman" w:eastAsia="Times New Roman" w:cs="Times New Roman"/>
          <w:b/>
          <w:bCs/>
          <w:color w:val="000000"/>
        </w:rPr>
        <w:t>Serviços de Telefonia Fixa Comutada (STFC)</w:t>
      </w:r>
      <w:r>
        <w:rPr>
          <w:rFonts w:ascii="Times New Roman" w:hAnsi="Times New Roman" w:eastAsia="Times New Roman" w:cs="Times New Roman"/>
          <w:color w:val="000000"/>
        </w:rPr>
        <w:t xml:space="preserve"> nas modalidades </w:t>
      </w:r>
      <w:r>
        <w:rPr>
          <w:rFonts w:ascii="Times New Roman" w:hAnsi="Times New Roman" w:eastAsia="Times New Roman" w:cs="Times New Roman"/>
          <w:b/>
          <w:bCs/>
          <w:color w:val="000000"/>
        </w:rPr>
        <w:t>local, longa distância nacional (LDN)</w:t>
      </w:r>
      <w:r>
        <w:rPr>
          <w:rFonts w:ascii="Times New Roman" w:hAnsi="Times New Roman" w:eastAsia="Times New Roman" w:cs="Times New Roman"/>
          <w:color w:val="000000"/>
        </w:rPr>
        <w:t xml:space="preserve"> e </w:t>
      </w:r>
      <w:r>
        <w:rPr>
          <w:rFonts w:ascii="Times New Roman" w:hAnsi="Times New Roman" w:eastAsia="Times New Roman" w:cs="Times New Roman"/>
          <w:b/>
          <w:bCs/>
          <w:color w:val="000000"/>
        </w:rPr>
        <w:t>longa distância internacional (LDI)</w:t>
      </w:r>
      <w:r>
        <w:rPr>
          <w:rFonts w:ascii="Times New Roman" w:hAnsi="Times New Roman" w:eastAsia="Times New Roman" w:cs="Times New Roman"/>
          <w:color w:val="000000"/>
        </w:rPr>
        <w:t xml:space="preserve">, originadas em terminais fixos cujos destinos sejam outros terminais STFC e Serviço Móvel Pessoal (SMP), por meio da tecnologia </w:t>
      </w:r>
      <w:r>
        <w:rPr>
          <w:rFonts w:ascii="Times New Roman" w:hAnsi="Times New Roman" w:eastAsia="Times New Roman" w:cs="Times New Roman"/>
          <w:b/>
          <w:bCs/>
          <w:color w:val="000000"/>
        </w:rPr>
        <w:t>VoIP com PABX virtual em nuvem</w:t>
      </w:r>
      <w:r>
        <w:rPr>
          <w:rFonts w:ascii="Times New Roman" w:hAnsi="Times New Roman" w:eastAsia="Times New Roman" w:cs="Times New Roman"/>
          <w:color w:val="000000"/>
        </w:rPr>
        <w:t>, abrangerá a Sede e as Subseções do COREN-MT</w:t>
      </w:r>
      <w:r>
        <w:rPr>
          <w:rFonts w:ascii="Times New Roman" w:hAnsi="Times New Roman" w:eastAsia="Times New Roman" w:cs="Times New Roman"/>
          <w:color w:val="000000"/>
          <w:lang w:val="pt-BR"/>
        </w:rPr>
        <w:t>.</w:t>
      </w:r>
    </w:p>
    <w:p w14:paraId="4EB86F77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Especificações nos termos da tabela abaixo, conforme condições e exigências estabelecidas neste instrumento.</w:t>
      </w:r>
    </w:p>
    <w:p w14:paraId="1498FC87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14078147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Apresentamos PROPOSTA DE PREÇOS de acordo com as especificações, condições e prazos  estabelecidos no Edital nº 9000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7</w:t>
      </w:r>
      <w:r>
        <w:rPr>
          <w:rFonts w:ascii="Times New Roman" w:hAnsi="Times New Roman" w:cs="Times New Roman"/>
          <w:sz w:val="24"/>
          <w:szCs w:val="24"/>
          <w:lang w:val="pt-BR"/>
        </w:rPr>
        <w:t>/2025 - Coren/MT, dos quais nos comprometemos  a cumprir integralmente.</w:t>
      </w:r>
    </w:p>
    <w:p w14:paraId="68C3F8DD">
      <w:pPr>
        <w:widowControl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1EF3E27">
      <w:pPr>
        <w:widowControl/>
        <w:jc w:val="both"/>
        <w:rPr>
          <w:rFonts w:ascii="Times New Roman" w:hAnsi="Times New Roman" w:eastAsia="SimSun" w:cs="Times New Roman"/>
          <w:b/>
          <w:bCs/>
          <w:color w:val="000000"/>
          <w:sz w:val="20"/>
          <w:szCs w:val="20"/>
          <w:lang w:val="pt-BR" w:eastAsia="zh-CN" w:bidi="ar"/>
        </w:rPr>
      </w:pPr>
    </w:p>
    <w:tbl>
      <w:tblPr>
        <w:tblStyle w:val="14"/>
        <w:tblW w:w="95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5"/>
        <w:gridCol w:w="2614"/>
        <w:gridCol w:w="1075"/>
        <w:gridCol w:w="850"/>
        <w:gridCol w:w="575"/>
        <w:gridCol w:w="1062"/>
        <w:gridCol w:w="1150"/>
        <w:gridCol w:w="1625"/>
      </w:tblGrid>
      <w:tr w14:paraId="056C8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55" w:type="dxa"/>
          </w:tcPr>
          <w:p w14:paraId="2B3510DF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2614" w:type="dxa"/>
          </w:tcPr>
          <w:p w14:paraId="2DD5180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DESCRIÇÃO</w:t>
            </w:r>
          </w:p>
        </w:tc>
        <w:tc>
          <w:tcPr>
            <w:tcW w:w="1075" w:type="dxa"/>
          </w:tcPr>
          <w:p w14:paraId="3859E8A1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SimSun" w:cs="Times New Roman"/>
                <w:b/>
                <w:sz w:val="24"/>
                <w:szCs w:val="24"/>
              </w:rPr>
              <w:t>CATSER</w:t>
            </w:r>
          </w:p>
        </w:tc>
        <w:tc>
          <w:tcPr>
            <w:tcW w:w="850" w:type="dxa"/>
          </w:tcPr>
          <w:p w14:paraId="0ABA3D73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UN/MEDIDA</w:t>
            </w:r>
          </w:p>
        </w:tc>
        <w:tc>
          <w:tcPr>
            <w:tcW w:w="575" w:type="dxa"/>
          </w:tcPr>
          <w:p w14:paraId="25D41C60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QTD</w:t>
            </w:r>
          </w:p>
        </w:tc>
        <w:tc>
          <w:tcPr>
            <w:tcW w:w="1062" w:type="dxa"/>
          </w:tcPr>
          <w:p w14:paraId="5551602C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MENSAL  R$</w:t>
            </w:r>
          </w:p>
        </w:tc>
        <w:tc>
          <w:tcPr>
            <w:tcW w:w="1150" w:type="dxa"/>
          </w:tcPr>
          <w:p w14:paraId="2DE354E6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VALOR ANUAL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pt-BR"/>
              </w:rPr>
              <w:t>R$</w:t>
            </w:r>
          </w:p>
        </w:tc>
        <w:tc>
          <w:tcPr>
            <w:tcW w:w="1625" w:type="dxa"/>
          </w:tcPr>
          <w:p w14:paraId="053CB807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VALOR TOTAL  (30 MESES)</w:t>
            </w:r>
          </w:p>
        </w:tc>
      </w:tr>
      <w:tr w14:paraId="50FFB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55" w:type="dxa"/>
          </w:tcPr>
          <w:p w14:paraId="2FAC850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2614" w:type="dxa"/>
          </w:tcPr>
          <w:p w14:paraId="08787F18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SERVIÇO DE TELEFONIA IP (VOIP) EM NUVEM</w:t>
            </w:r>
          </w:p>
          <w:p w14:paraId="11B06083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75" w:type="dxa"/>
          </w:tcPr>
          <w:p w14:paraId="6403A187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pt-BR"/>
              </w:rPr>
              <w:t>26107</w:t>
            </w:r>
          </w:p>
        </w:tc>
        <w:tc>
          <w:tcPr>
            <w:tcW w:w="850" w:type="dxa"/>
          </w:tcPr>
          <w:p w14:paraId="7DD8B28F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meses</w:t>
            </w:r>
          </w:p>
        </w:tc>
        <w:tc>
          <w:tcPr>
            <w:tcW w:w="575" w:type="dxa"/>
          </w:tcPr>
          <w:p w14:paraId="7D470FD5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062" w:type="dxa"/>
          </w:tcPr>
          <w:p w14:paraId="2A375032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R$ </w:t>
            </w:r>
          </w:p>
        </w:tc>
        <w:tc>
          <w:tcPr>
            <w:tcW w:w="1150" w:type="dxa"/>
          </w:tcPr>
          <w:p w14:paraId="270C64B5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R$ </w:t>
            </w:r>
          </w:p>
        </w:tc>
        <w:tc>
          <w:tcPr>
            <w:tcW w:w="1625" w:type="dxa"/>
          </w:tcPr>
          <w:p w14:paraId="218045BA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R$ </w:t>
            </w:r>
          </w:p>
        </w:tc>
      </w:tr>
    </w:tbl>
    <w:p w14:paraId="71F1817B">
      <w:pPr>
        <w:widowControl/>
        <w:jc w:val="both"/>
        <w:rPr>
          <w:rFonts w:ascii="Times New Roman" w:hAnsi="Times New Roman" w:eastAsia="SimSun" w:cs="Times New Roman"/>
          <w:b/>
          <w:bCs/>
          <w:color w:val="000000"/>
          <w:sz w:val="24"/>
          <w:szCs w:val="24"/>
          <w:lang w:val="pt-BR" w:eastAsia="zh-CN" w:bidi="ar"/>
        </w:rPr>
      </w:pPr>
    </w:p>
    <w:p w14:paraId="2C5CA000">
      <w:pPr>
        <w:widowControl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SimSun" w:cs="Times New Roman"/>
          <w:b/>
          <w:bCs/>
          <w:color w:val="000000"/>
          <w:sz w:val="24"/>
          <w:szCs w:val="24"/>
          <w:lang w:val="pt-BR" w:eastAsia="zh-CN" w:bidi="ar"/>
        </w:rPr>
        <w:t>VALOR TOTAL DA PROPOSTA e POR EXTENSO:  R$______________________</w:t>
      </w:r>
    </w:p>
    <w:p w14:paraId="7872EF32">
      <w:pPr>
        <w:widowControl/>
        <w:rPr>
          <w:rFonts w:ascii="Times New Roman" w:hAnsi="Times New Roman" w:eastAsia="SimSun" w:cs="Times New Roman"/>
          <w:color w:val="000000"/>
          <w:sz w:val="24"/>
          <w:szCs w:val="24"/>
          <w:lang w:eastAsia="zh-CN" w:bidi="ar"/>
        </w:rPr>
      </w:pPr>
    </w:p>
    <w:p w14:paraId="6C4F5124">
      <w:pPr>
        <w:widowControl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eastAsia="SimSun" w:cs="Times New Roman"/>
          <w:b/>
          <w:bCs/>
          <w:color w:val="000000"/>
          <w:sz w:val="24"/>
          <w:szCs w:val="24"/>
          <w:lang w:val="pt-BR" w:eastAsia="zh-CN" w:bidi="ar"/>
        </w:rPr>
        <w:t>VALIDADE DA PROPOSTA</w:t>
      </w:r>
      <w:r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  <w:t xml:space="preserve"> </w:t>
      </w:r>
      <w:r>
        <w:rPr>
          <w:rFonts w:ascii="Times New Roman" w:hAnsi="Times New Roman" w:eastAsia="Arial-BoldMT" w:cs="Times New Roman"/>
          <w:b/>
          <w:bCs/>
          <w:color w:val="000000"/>
          <w:sz w:val="24"/>
          <w:szCs w:val="24"/>
          <w:lang w:val="pt-BR" w:eastAsia="zh-CN" w:bidi="ar"/>
        </w:rPr>
        <w:t>(mínimo 60 (noventa) dias</w:t>
      </w:r>
    </w:p>
    <w:p w14:paraId="39E8B535">
      <w:pPr>
        <w:rPr>
          <w:rFonts w:ascii="Times New Roman" w:hAnsi="Times New Roman" w:cs="Times New Roman"/>
        </w:rPr>
      </w:pPr>
    </w:p>
    <w:p w14:paraId="7BF67238">
      <w:pPr>
        <w:widowControl/>
        <w:jc w:val="both"/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</w:pPr>
      <w:r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  <w:t xml:space="preserve">Declaramos conhecer e concordar plenamente com as cláusulas e condições do </w:t>
      </w:r>
      <w:r>
        <w:rPr>
          <w:rFonts w:ascii="Times New Roman" w:hAnsi="Times New Roman" w:eastAsia="SimSun" w:cs="Times New Roman"/>
          <w:b/>
          <w:bCs/>
          <w:color w:val="000000"/>
          <w:sz w:val="24"/>
          <w:szCs w:val="24"/>
          <w:lang w:val="pt-BR" w:eastAsia="zh-CN" w:bidi="ar"/>
        </w:rPr>
        <w:t>Edital n. 9000</w:t>
      </w:r>
      <w:r>
        <w:rPr>
          <w:rFonts w:hint="default" w:ascii="Times New Roman" w:hAnsi="Times New Roman" w:eastAsia="SimSun" w:cs="Times New Roman"/>
          <w:b/>
          <w:bCs/>
          <w:color w:val="000000"/>
          <w:sz w:val="24"/>
          <w:szCs w:val="24"/>
          <w:lang w:val="pt-BR" w:eastAsia="zh-CN" w:bidi="ar"/>
        </w:rPr>
        <w:t>7</w:t>
      </w:r>
      <w:bookmarkStart w:id="0" w:name="_GoBack"/>
      <w:bookmarkEnd w:id="0"/>
      <w:r>
        <w:rPr>
          <w:rFonts w:ascii="Times New Roman" w:hAnsi="Times New Roman" w:eastAsia="SimSun" w:cs="Times New Roman"/>
          <w:b/>
          <w:bCs/>
          <w:color w:val="000000"/>
          <w:sz w:val="24"/>
          <w:szCs w:val="24"/>
          <w:lang w:val="pt-BR" w:eastAsia="zh-CN" w:bidi="ar"/>
        </w:rPr>
        <w:t>/2025</w:t>
      </w:r>
      <w:r>
        <w:rPr>
          <w:rFonts w:ascii="Times New Roman" w:hAnsi="Times New Roman" w:eastAsia="TimesNewRomanPS-BoldMT" w:cs="Times New Roman"/>
          <w:b/>
          <w:bCs/>
          <w:color w:val="000000"/>
          <w:sz w:val="24"/>
          <w:szCs w:val="24"/>
          <w:lang w:val="pt-BR" w:eastAsia="zh-CN" w:bidi="ar"/>
        </w:rPr>
        <w:t xml:space="preserve"> </w:t>
      </w:r>
      <w:r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  <w:t xml:space="preserve">e seus anexos, apresentamos nossa proposta de preços para fornecimento do objeto do certame conforme valores e descrição. </w:t>
      </w:r>
    </w:p>
    <w:p w14:paraId="3888D883">
      <w:pPr>
        <w:widowControl/>
        <w:jc w:val="both"/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</w:pPr>
    </w:p>
    <w:p w14:paraId="56404F74">
      <w:pPr>
        <w:widowControl/>
        <w:jc w:val="both"/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</w:pPr>
      <w:r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  <w:t xml:space="preserve">Caso sejamos a proposta vencedora e transcorridos todos os trâmites legais desta licitação, comprometemo-nos a assinar o Contrato instrumento equivalente, retirar a nota de empenho no prazo determinado no documento de convocação e, para esse fim, fornecemos os seguintes dados: </w:t>
      </w:r>
    </w:p>
    <w:p w14:paraId="7C34E6CF">
      <w:pPr>
        <w:widowControl/>
        <w:jc w:val="both"/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</w:pPr>
    </w:p>
    <w:p w14:paraId="3B72F0D8">
      <w:pPr>
        <w:widowControl/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</w:pPr>
    </w:p>
    <w:p w14:paraId="7EDD1837">
      <w:pPr>
        <w:widowControl/>
        <w:rPr>
          <w:rFonts w:ascii="Times New Roman" w:hAnsi="Times New Roman" w:eastAsia="SimSun" w:cs="Times New Roman"/>
          <w:color w:val="000000"/>
          <w:sz w:val="24"/>
          <w:szCs w:val="24"/>
          <w:lang w:eastAsia="zh-CN" w:bidi="ar"/>
        </w:rPr>
      </w:pPr>
    </w:p>
    <w:p w14:paraId="5649EBBB">
      <w:pPr>
        <w:widowControl/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</w:pPr>
      <w:r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  <w:t>Local/Data:</w:t>
      </w:r>
    </w:p>
    <w:p w14:paraId="4B550063">
      <w:pPr>
        <w:widowControl/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</w:pPr>
    </w:p>
    <w:p w14:paraId="77E2B8A4">
      <w:pPr>
        <w:widowControl/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</w:pPr>
    </w:p>
    <w:p w14:paraId="49726E4D">
      <w:pPr>
        <w:widowControl/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</w:pPr>
    </w:p>
    <w:p w14:paraId="68429E94">
      <w:pPr>
        <w:widowControl/>
        <w:rPr>
          <w:rFonts w:ascii="Times New Roman" w:hAnsi="Times New Roman" w:cs="Times New Roman"/>
        </w:rPr>
      </w:pPr>
      <w:r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  <w:t xml:space="preserve">________________________________ </w:t>
      </w:r>
    </w:p>
    <w:p w14:paraId="5ECA84E8">
      <w:pPr>
        <w:widowControl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eastAsia="SimSun" w:cs="Times New Roman"/>
          <w:color w:val="000000"/>
          <w:sz w:val="24"/>
          <w:szCs w:val="24"/>
          <w:lang w:val="pt-BR" w:eastAsia="zh-CN" w:bidi="ar"/>
        </w:rPr>
        <w:t>Assinatura do Representante Legal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10" w:h="16850"/>
      <w:pgMar w:top="2000" w:right="700" w:bottom="1100" w:left="1320" w:header="652" w:footer="91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imesNewRomanPS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0" w:type="auto"/>
      <w:jc w:val="center"/>
      <w:tblLayout w:type="fixed"/>
      <w:tblCellMar>
        <w:top w:w="15" w:type="dxa"/>
        <w:left w:w="15" w:type="dxa"/>
        <w:bottom w:w="15" w:type="dxa"/>
        <w:right w:w="15" w:type="dxa"/>
      </w:tblCellMar>
    </w:tblPr>
    <w:tblGrid>
      <w:gridCol w:w="4515"/>
      <w:gridCol w:w="4545"/>
    </w:tblGrid>
    <w:tr w14:paraId="34BB9B85">
      <w:tblPrEx>
        <w:tblCellMar>
          <w:top w:w="15" w:type="dxa"/>
          <w:left w:w="15" w:type="dxa"/>
          <w:bottom w:w="15" w:type="dxa"/>
          <w:right w:w="15" w:type="dxa"/>
        </w:tblCellMar>
      </w:tblPrEx>
      <w:trPr>
        <w:jc w:val="center"/>
      </w:trPr>
      <w:tc>
        <w:tcPr>
          <w:tcW w:w="4515" w:type="dxa"/>
          <w:tcBorders>
            <w:top w:val="nil"/>
            <w:left w:val="nil"/>
            <w:bottom w:val="nil"/>
            <w:right w:val="nil"/>
          </w:tcBorders>
        </w:tcPr>
        <w:p w14:paraId="2FF793A7">
          <w:pPr>
            <w:pStyle w:val="13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4545" w:type="dxa"/>
          <w:tcBorders>
            <w:top w:val="nil"/>
            <w:left w:val="nil"/>
            <w:bottom w:val="nil"/>
            <w:right w:val="nil"/>
          </w:tcBorders>
        </w:tcPr>
        <w:p w14:paraId="47E84569">
          <w:pPr>
            <w:pStyle w:val="13"/>
            <w:rPr>
              <w:rFonts w:ascii="Times New Roman" w:hAnsi="Times New Roman" w:cs="Times New Roman"/>
              <w:b/>
              <w:sz w:val="16"/>
              <w:szCs w:val="16"/>
            </w:rPr>
          </w:pPr>
        </w:p>
      </w:tc>
    </w:tr>
  </w:tbl>
  <w:p w14:paraId="53811582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CA222"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DA6755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0" w:type="auto"/>
      <w:tblInd w:w="0" w:type="dxa"/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9210"/>
    </w:tblGrid>
    <w:tr w14:paraId="211B72A7">
      <w:tblPrEx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9210" w:type="dxa"/>
        </w:tcPr>
        <w:p w14:paraId="27988462">
          <w:pPr>
            <w:pStyle w:val="12"/>
          </w:pPr>
        </w:p>
      </w:tc>
    </w:tr>
    <w:tr w14:paraId="7B6509D0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521" w:hRule="atLeast"/>
      </w:trPr>
      <w:tc>
        <w:tcPr>
          <w:tcW w:w="9210" w:type="dxa"/>
        </w:tcPr>
        <w:p w14:paraId="4AECD99C">
          <w:pPr>
            <w:pStyle w:val="12"/>
            <w:jc w:val="center"/>
          </w:pPr>
        </w:p>
      </w:tc>
    </w:tr>
  </w:tbl>
  <w:p w14:paraId="6E367017">
    <w:pPr>
      <w:pStyle w:val="9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0FDFBB"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5C774D"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5C100D"/>
    <w:multiLevelType w:val="multilevel"/>
    <w:tmpl w:val="1D5C100D"/>
    <w:lvl w:ilvl="0" w:tentative="0">
      <w:start w:val="1"/>
      <w:numFmt w:val="decimal"/>
      <w:pStyle w:val="18"/>
      <w:lvlText w:val="%1."/>
      <w:lvlJc w:val="left"/>
      <w:pPr>
        <w:ind w:left="360" w:hanging="360"/>
      </w:pPr>
      <w:rPr>
        <w:b/>
      </w:rPr>
    </w:lvl>
    <w:lvl w:ilvl="1" w:tentative="0">
      <w:start w:val="1"/>
      <w:numFmt w:val="decimal"/>
      <w:pStyle w:val="21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 w:tentative="0">
      <w:start w:val="1"/>
      <w:numFmt w:val="decimal"/>
      <w:pStyle w:val="25"/>
      <w:lvlText w:val="%1.%2.%3."/>
      <w:lvlJc w:val="left"/>
      <w:pPr>
        <w:ind w:left="1781" w:hanging="504"/>
      </w:pPr>
      <w:rPr>
        <w:rFonts w:hint="default" w:ascii="Arial" w:hAnsi="Arial"/>
        <w:b w:val="0"/>
        <w:i w:val="0"/>
        <w:strike w:val="0"/>
        <w:color w:val="auto"/>
        <w:sz w:val="20"/>
        <w:szCs w:val="20"/>
      </w:rPr>
    </w:lvl>
    <w:lvl w:ilvl="3" w:tentative="0">
      <w:start w:val="1"/>
      <w:numFmt w:val="decimal"/>
      <w:pStyle w:val="28"/>
      <w:lvlText w:val="%1.%2.%3.%4."/>
      <w:lvlJc w:val="left"/>
      <w:pPr>
        <w:ind w:left="2491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hyphenationZone w:val="425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E738A9"/>
    <w:rsid w:val="000D7725"/>
    <w:rsid w:val="000E5BB4"/>
    <w:rsid w:val="0012115C"/>
    <w:rsid w:val="00130A10"/>
    <w:rsid w:val="00150C5E"/>
    <w:rsid w:val="001726D0"/>
    <w:rsid w:val="0017506B"/>
    <w:rsid w:val="00216032"/>
    <w:rsid w:val="00240169"/>
    <w:rsid w:val="002553BB"/>
    <w:rsid w:val="002B139D"/>
    <w:rsid w:val="002B13F9"/>
    <w:rsid w:val="00374B86"/>
    <w:rsid w:val="00382CD6"/>
    <w:rsid w:val="00465756"/>
    <w:rsid w:val="00472797"/>
    <w:rsid w:val="004E7641"/>
    <w:rsid w:val="00505C24"/>
    <w:rsid w:val="005B4D60"/>
    <w:rsid w:val="005B70C7"/>
    <w:rsid w:val="005D5567"/>
    <w:rsid w:val="00631F81"/>
    <w:rsid w:val="006F4FAF"/>
    <w:rsid w:val="00764E36"/>
    <w:rsid w:val="00796710"/>
    <w:rsid w:val="007C1A47"/>
    <w:rsid w:val="00863097"/>
    <w:rsid w:val="00863435"/>
    <w:rsid w:val="008F36AC"/>
    <w:rsid w:val="009021B2"/>
    <w:rsid w:val="009062AD"/>
    <w:rsid w:val="009B607D"/>
    <w:rsid w:val="00A8063E"/>
    <w:rsid w:val="00A83C46"/>
    <w:rsid w:val="00AD46C5"/>
    <w:rsid w:val="00AD488D"/>
    <w:rsid w:val="00B21CC5"/>
    <w:rsid w:val="00B353F0"/>
    <w:rsid w:val="00B77A8B"/>
    <w:rsid w:val="00BD6B95"/>
    <w:rsid w:val="00C47439"/>
    <w:rsid w:val="00CD7EED"/>
    <w:rsid w:val="00D041BE"/>
    <w:rsid w:val="00D51E1D"/>
    <w:rsid w:val="00D76348"/>
    <w:rsid w:val="00D83815"/>
    <w:rsid w:val="00D83C73"/>
    <w:rsid w:val="00E738A9"/>
    <w:rsid w:val="00EB4960"/>
    <w:rsid w:val="00EE19FD"/>
    <w:rsid w:val="00EE75DE"/>
    <w:rsid w:val="00F17241"/>
    <w:rsid w:val="00FF235A"/>
    <w:rsid w:val="04936ECE"/>
    <w:rsid w:val="067B53AB"/>
    <w:rsid w:val="079401F6"/>
    <w:rsid w:val="0C1046AE"/>
    <w:rsid w:val="0D331F18"/>
    <w:rsid w:val="10A31B89"/>
    <w:rsid w:val="143823E8"/>
    <w:rsid w:val="17814E1C"/>
    <w:rsid w:val="187F3109"/>
    <w:rsid w:val="188C65AE"/>
    <w:rsid w:val="1F4472C1"/>
    <w:rsid w:val="2368077B"/>
    <w:rsid w:val="24955C14"/>
    <w:rsid w:val="29585081"/>
    <w:rsid w:val="2CA01FD8"/>
    <w:rsid w:val="2CE97170"/>
    <w:rsid w:val="2D6B7119"/>
    <w:rsid w:val="302C29AA"/>
    <w:rsid w:val="305B4C7A"/>
    <w:rsid w:val="31076F20"/>
    <w:rsid w:val="35C9034A"/>
    <w:rsid w:val="373A22EF"/>
    <w:rsid w:val="38756651"/>
    <w:rsid w:val="3B3A16A1"/>
    <w:rsid w:val="3C1F279A"/>
    <w:rsid w:val="3D161F9C"/>
    <w:rsid w:val="3E1A616F"/>
    <w:rsid w:val="3F6404CE"/>
    <w:rsid w:val="4042770E"/>
    <w:rsid w:val="41222A65"/>
    <w:rsid w:val="46D911F0"/>
    <w:rsid w:val="49067541"/>
    <w:rsid w:val="4B917F3A"/>
    <w:rsid w:val="4D360C30"/>
    <w:rsid w:val="4E6F363D"/>
    <w:rsid w:val="52C45BA4"/>
    <w:rsid w:val="543C7F40"/>
    <w:rsid w:val="56F053EB"/>
    <w:rsid w:val="5701202D"/>
    <w:rsid w:val="57A55EA4"/>
    <w:rsid w:val="57B317F1"/>
    <w:rsid w:val="5ADD7E6F"/>
    <w:rsid w:val="5D4A7CC2"/>
    <w:rsid w:val="5D956E98"/>
    <w:rsid w:val="5F951302"/>
    <w:rsid w:val="63DF4869"/>
    <w:rsid w:val="646130A5"/>
    <w:rsid w:val="69154DC9"/>
    <w:rsid w:val="6AB778B5"/>
    <w:rsid w:val="6EFF612B"/>
    <w:rsid w:val="7919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Segoe UI" w:hAnsi="Segoe UI" w:eastAsia="Segoe UI" w:cs="Segoe UI"/>
      <w:sz w:val="22"/>
      <w:szCs w:val="22"/>
      <w:lang w:val="pt-PT" w:eastAsia="en-US" w:bidi="ar-SA"/>
    </w:rPr>
  </w:style>
  <w:style w:type="paragraph" w:styleId="2">
    <w:name w:val="heading 1"/>
    <w:basedOn w:val="1"/>
    <w:next w:val="1"/>
    <w:qFormat/>
    <w:uiPriority w:val="1"/>
    <w:pPr>
      <w:spacing w:before="211"/>
      <w:jc w:val="center"/>
      <w:outlineLvl w:val="0"/>
    </w:pPr>
    <w:rPr>
      <w:rFonts w:ascii="Calibri" w:hAnsi="Calibri" w:eastAsia="Calibri" w:cs="Calibri"/>
      <w:b/>
      <w:bCs/>
      <w:sz w:val="24"/>
      <w:szCs w:val="24"/>
    </w:rPr>
  </w:style>
  <w:style w:type="paragraph" w:styleId="3">
    <w:name w:val="heading 2"/>
    <w:basedOn w:val="1"/>
    <w:qFormat/>
    <w:uiPriority w:val="1"/>
    <w:pPr>
      <w:spacing w:before="1"/>
      <w:ind w:left="382"/>
      <w:outlineLvl w:val="1"/>
    </w:pPr>
    <w:rPr>
      <w:rFonts w:ascii="Calibri" w:hAnsi="Calibri" w:eastAsia="Calibri" w:cs="Calibri"/>
      <w:b/>
      <w:bCs/>
      <w:sz w:val="24"/>
      <w:szCs w:val="24"/>
    </w:rPr>
  </w:style>
  <w:style w:type="paragraph" w:styleId="4">
    <w:name w:val="heading 3"/>
    <w:basedOn w:val="1"/>
    <w:qFormat/>
    <w:uiPriority w:val="1"/>
    <w:pPr>
      <w:ind w:left="382"/>
      <w:outlineLvl w:val="2"/>
    </w:pPr>
    <w:rPr>
      <w:b/>
      <w:bCs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unhideWhenUsed/>
    <w:qFormat/>
    <w:uiPriority w:val="0"/>
    <w:rPr>
      <w:sz w:val="16"/>
      <w:szCs w:val="16"/>
    </w:rPr>
  </w:style>
  <w:style w:type="character" w:styleId="8">
    <w:name w:val="Hyperlink"/>
    <w:qFormat/>
    <w:uiPriority w:val="0"/>
    <w:rPr>
      <w:color w:val="000080"/>
      <w:u w:val="single"/>
    </w:rPr>
  </w:style>
  <w:style w:type="paragraph" w:styleId="9">
    <w:name w:val="Body Text"/>
    <w:basedOn w:val="1"/>
    <w:autoRedefine/>
    <w:qFormat/>
    <w:uiPriority w:val="1"/>
  </w:style>
  <w:style w:type="paragraph" w:styleId="10">
    <w:name w:val="annotation text"/>
    <w:basedOn w:val="1"/>
    <w:unhideWhenUsed/>
    <w:qFormat/>
    <w:uiPriority w:val="99"/>
    <w:rPr>
      <w:sz w:val="20"/>
      <w:szCs w:val="20"/>
    </w:rPr>
  </w:style>
  <w:style w:type="paragraph" w:styleId="11">
    <w:name w:val="Normal (Web)"/>
    <w:basedOn w:val="1"/>
    <w:qFormat/>
    <w:uiPriority w:val="99"/>
    <w:pPr>
      <w:spacing w:before="100" w:beforeAutospacing="1" w:after="100" w:afterAutospacing="1"/>
    </w:pPr>
  </w:style>
  <w:style w:type="paragraph" w:styleId="12">
    <w:name w:val="header"/>
    <w:basedOn w:val="1"/>
    <w:autoRedefine/>
    <w:qFormat/>
    <w:uiPriority w:val="0"/>
    <w:pPr>
      <w:tabs>
        <w:tab w:val="center" w:pos="4252"/>
        <w:tab w:val="right" w:pos="8504"/>
      </w:tabs>
    </w:pPr>
  </w:style>
  <w:style w:type="paragraph" w:styleId="13">
    <w:name w:val="footer"/>
    <w:basedOn w:val="1"/>
    <w:link w:val="29"/>
    <w:autoRedefine/>
    <w:unhideWhenUsed/>
    <w:qFormat/>
    <w:uiPriority w:val="99"/>
    <w:pPr>
      <w:tabs>
        <w:tab w:val="center" w:pos="4252"/>
        <w:tab w:val="right" w:pos="8504"/>
      </w:tabs>
    </w:pPr>
    <w:rPr>
      <w:rFonts w:ascii="Calibri" w:hAnsi="Calibri" w:eastAsia="Calibri"/>
    </w:rPr>
  </w:style>
  <w:style w:type="table" w:styleId="14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6">
    <w:name w:val="List Paragraph"/>
    <w:basedOn w:val="1"/>
    <w:autoRedefine/>
    <w:qFormat/>
    <w:uiPriority w:val="1"/>
    <w:pPr>
      <w:ind w:left="382"/>
      <w:jc w:val="both"/>
    </w:pPr>
  </w:style>
  <w:style w:type="paragraph" w:customStyle="1" w:styleId="17">
    <w:name w:val="Table Paragraph"/>
    <w:basedOn w:val="1"/>
    <w:qFormat/>
    <w:uiPriority w:val="1"/>
    <w:rPr>
      <w:rFonts w:ascii="Calibri" w:hAnsi="Calibri" w:eastAsia="Calibri" w:cs="Calibri"/>
    </w:rPr>
  </w:style>
  <w:style w:type="paragraph" w:customStyle="1" w:styleId="18">
    <w:name w:val="Nivel 01"/>
    <w:basedOn w:val="2"/>
    <w:next w:val="1"/>
    <w:autoRedefine/>
    <w:qFormat/>
    <w:uiPriority w:val="0"/>
    <w:pPr>
      <w:numPr>
        <w:ilvl w:val="0"/>
        <w:numId w:val="1"/>
      </w:numPr>
      <w:tabs>
        <w:tab w:val="left" w:pos="567"/>
      </w:tabs>
      <w:spacing w:before="24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paragraph" w:customStyle="1" w:styleId="19">
    <w:name w:val="Nível 1-Sem Num Preto"/>
    <w:basedOn w:val="20"/>
    <w:autoRedefine/>
    <w:qFormat/>
    <w:uiPriority w:val="0"/>
    <w:pPr>
      <w:tabs>
        <w:tab w:val="left" w:pos="567"/>
      </w:tabs>
    </w:pPr>
    <w:rPr>
      <w:color w:val="auto"/>
      <w:lang w:eastAsia="zh-CN" w:bidi="hi-IN"/>
    </w:rPr>
  </w:style>
  <w:style w:type="paragraph" w:customStyle="1" w:styleId="20">
    <w:name w:val="Nível 1-Sem Num"/>
    <w:basedOn w:val="18"/>
    <w:autoRedefine/>
    <w:qFormat/>
    <w:uiPriority w:val="0"/>
    <w:pPr>
      <w:numPr>
        <w:numId w:val="0"/>
      </w:numPr>
      <w:outlineLvl w:val="1"/>
    </w:pPr>
    <w:rPr>
      <w:color w:val="FF0000"/>
    </w:rPr>
  </w:style>
  <w:style w:type="paragraph" w:customStyle="1" w:styleId="21">
    <w:name w:val="Nivel 2"/>
    <w:basedOn w:val="1"/>
    <w:autoRedefine/>
    <w:qFormat/>
    <w:uiPriority w:val="0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eastAsia="Arial" w:cs="Arial"/>
      <w:color w:val="000000"/>
      <w:sz w:val="20"/>
      <w:szCs w:val="20"/>
    </w:rPr>
  </w:style>
  <w:style w:type="character" w:customStyle="1" w:styleId="22">
    <w:name w:val="normaltextrun"/>
    <w:basedOn w:val="5"/>
    <w:autoRedefine/>
    <w:qFormat/>
    <w:uiPriority w:val="0"/>
  </w:style>
  <w:style w:type="character" w:customStyle="1" w:styleId="23">
    <w:name w:val="findhit"/>
    <w:basedOn w:val="5"/>
    <w:qFormat/>
    <w:uiPriority w:val="0"/>
  </w:style>
  <w:style w:type="paragraph" w:customStyle="1" w:styleId="24">
    <w:name w:val="Nível 2 -Red"/>
    <w:basedOn w:val="21"/>
    <w:autoRedefine/>
    <w:qFormat/>
    <w:uiPriority w:val="0"/>
    <w:rPr>
      <w:i/>
      <w:iCs/>
      <w:color w:val="FF0000"/>
    </w:rPr>
  </w:style>
  <w:style w:type="paragraph" w:customStyle="1" w:styleId="25">
    <w:name w:val="Nivel 3"/>
    <w:basedOn w:val="1"/>
    <w:autoRedefine/>
    <w:qFormat/>
    <w:uiPriority w:val="0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26">
    <w:name w:val="Nível 3-R"/>
    <w:basedOn w:val="25"/>
    <w:autoRedefine/>
    <w:qFormat/>
    <w:uiPriority w:val="0"/>
    <w:rPr>
      <w:i/>
      <w:iCs/>
      <w:color w:val="FF0000"/>
    </w:rPr>
  </w:style>
  <w:style w:type="paragraph" w:customStyle="1" w:styleId="27">
    <w:name w:val="Nível 4-R"/>
    <w:basedOn w:val="28"/>
    <w:autoRedefine/>
    <w:qFormat/>
    <w:uiPriority w:val="0"/>
    <w:rPr>
      <w:i/>
      <w:iCs/>
      <w:color w:val="FF0000"/>
    </w:rPr>
  </w:style>
  <w:style w:type="paragraph" w:customStyle="1" w:styleId="28">
    <w:name w:val="Nivel 4"/>
    <w:basedOn w:val="25"/>
    <w:autoRedefine/>
    <w:qFormat/>
    <w:uiPriority w:val="0"/>
    <w:pPr>
      <w:numPr>
        <w:ilvl w:val="3"/>
      </w:numPr>
      <w:ind w:left="567" w:firstLine="0"/>
    </w:pPr>
    <w:rPr>
      <w:color w:val="auto"/>
    </w:rPr>
  </w:style>
  <w:style w:type="character" w:customStyle="1" w:styleId="29">
    <w:name w:val="Rodapé Char"/>
    <w:basedOn w:val="5"/>
    <w:link w:val="13"/>
    <w:qFormat/>
    <w:uiPriority w:val="99"/>
    <w:rPr>
      <w:rFonts w:ascii="Calibri" w:hAnsi="Calibri" w:eastAsia="Calibri" w:cs="Segoe UI"/>
      <w:sz w:val="22"/>
      <w:szCs w:val="22"/>
      <w:lang w:val="pt-PT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297</Words>
  <Characters>2700</Characters>
  <Lines>87</Lines>
  <Paragraphs>54</Paragraphs>
  <TotalTime>6</TotalTime>
  <ScaleCrop>false</ScaleCrop>
  <LinksUpToDate>false</LinksUpToDate>
  <CharactersWithSpaces>2943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2024-01-29T16:05:00Z</dcterms:created>
  <dc:creator>Paulo Sergio Goncalves Pereira</dc:creator>
  <cp:lastModifiedBy>Elemarcia Rezer</cp:lastModifiedBy>
  <cp:lastPrinted>2025-06-09T11:27:00Z</cp:lastPrinted>
  <dcterms:modified xsi:type="dcterms:W3CDTF">2025-09-16T14:17:30Z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2024-01-29T00:00:00Z</vt:filetime>
  </property>
  <property fmtid="{D5CDD505-2E9C-101B-9397-08002B2CF9AE}" pid="5" name="Producer">
    <vt:lpwstr>Microsoft® Word para Microsoft 365</vt:lpwstr>
  </property>
  <property fmtid="{D5CDD505-2E9C-101B-9397-08002B2CF9AE}" pid="6" name="KSOProductBuildVer">
    <vt:lpwstr>1046-12.2.0.22549</vt:lpwstr>
  </property>
  <property fmtid="{D5CDD505-2E9C-101B-9397-08002B2CF9AE}" pid="7" name="ICV">
    <vt:lpwstr>40E95073A19E41D0B3F62F778E71B743_13</vt:lpwstr>
  </property>
  <property fmtid="{D5CDD505-2E9C-101B-9397-08002B2CF9AE}" pid="8" name="GrammarlyDocumentId">
    <vt:lpwstr>939e52a4-1a7d-4f39-ae27-5bdff287c094</vt:lpwstr>
  </property>
</Properties>
</file>